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E0" w:rsidRDefault="00E53AE0" w:rsidP="00E53A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E53AE0" w:rsidRPr="00E63A0D" w:rsidTr="00841F97">
        <w:tc>
          <w:tcPr>
            <w:tcW w:w="9854" w:type="dxa"/>
            <w:gridSpan w:val="15"/>
          </w:tcPr>
          <w:p w:rsidR="00E53AE0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Казахский национальный университет им. аль-Фараби</w:t>
            </w:r>
          </w:p>
          <w:p w:rsidR="00E61033" w:rsidRPr="00E63A0D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53AE0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E61033" w:rsidRPr="00E63A0D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61033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1033">
              <w:rPr>
                <w:rFonts w:ascii="Times New Roman" w:hAnsi="Times New Roman" w:cs="Times New Roman"/>
                <w:b/>
              </w:rPr>
              <w:t>специальность «6М071900 - Радиотехника, электроника и телекоммуникации»</w:t>
            </w:r>
          </w:p>
          <w:p w:rsidR="00E61033" w:rsidRPr="00E63A0D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E53AE0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Весенний</w:t>
            </w:r>
            <w:r w:rsidR="00E53AE0" w:rsidRPr="00E63A0D">
              <w:rPr>
                <w:rFonts w:ascii="Times New Roman" w:hAnsi="Times New Roman" w:cs="Times New Roman"/>
                <w:b/>
              </w:rPr>
              <w:t xml:space="preserve"> семестр 2016-2017 уч. год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61033" w:rsidRPr="00E63A0D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AE0" w:rsidRPr="00E63A0D" w:rsidTr="00841F97">
        <w:trPr>
          <w:trHeight w:val="265"/>
        </w:trPr>
        <w:tc>
          <w:tcPr>
            <w:tcW w:w="1668" w:type="dxa"/>
            <w:gridSpan w:val="2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E53AE0" w:rsidRPr="00E63A0D" w:rsidTr="00841F97">
        <w:trPr>
          <w:trHeight w:val="265"/>
        </w:trPr>
        <w:tc>
          <w:tcPr>
            <w:tcW w:w="1668" w:type="dxa"/>
            <w:gridSpan w:val="2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53AE0" w:rsidRPr="00E63A0D" w:rsidTr="00841F97">
        <w:tc>
          <w:tcPr>
            <w:tcW w:w="1668" w:type="dxa"/>
            <w:gridSpan w:val="2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E53AE0" w:rsidRPr="00E63A0D" w:rsidRDefault="00E61033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Радиопередающие устройства систем радиосвязи и радиодоступа</w:t>
            </w:r>
          </w:p>
        </w:tc>
        <w:tc>
          <w:tcPr>
            <w:tcW w:w="709" w:type="dxa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E53AE0" w:rsidRPr="00E63A0D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gridSpan w:val="2"/>
          </w:tcPr>
          <w:p w:rsidR="00E53AE0" w:rsidRPr="002B523B" w:rsidRDefault="002B523B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E53AE0" w:rsidRPr="002B523B" w:rsidRDefault="002B523B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00" w:type="dxa"/>
            <w:gridSpan w:val="4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E53AE0" w:rsidRPr="00E63A0D" w:rsidRDefault="00E61033" w:rsidP="00E61033">
            <w:pPr>
              <w:tabs>
                <w:tab w:val="left" w:pos="26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E61033">
              <w:rPr>
                <w:rFonts w:ascii="Times New Roman" w:hAnsi="Times New Roman" w:cs="Times New Roman"/>
              </w:rPr>
              <w:t xml:space="preserve">Технические аспекты систем спутниковой связи, Теории электрических цепей,  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E53AE0" w:rsidRPr="00E63A0D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1033">
              <w:rPr>
                <w:rFonts w:ascii="Times New Roman" w:hAnsi="Times New Roman" w:cs="Times New Roman"/>
              </w:rPr>
              <w:t>Темирбаев</w:t>
            </w:r>
            <w:proofErr w:type="spellEnd"/>
            <w:r w:rsidRPr="00E61033">
              <w:rPr>
                <w:rFonts w:ascii="Times New Roman" w:hAnsi="Times New Roman" w:cs="Times New Roman"/>
              </w:rPr>
              <w:t xml:space="preserve"> А.А., </w:t>
            </w:r>
            <w:proofErr w:type="spellStart"/>
            <w:r w:rsidRPr="00E61033">
              <w:rPr>
                <w:rFonts w:ascii="Times New Roman" w:hAnsi="Times New Roman" w:cs="Times New Roman"/>
              </w:rPr>
              <w:t>PhD</w:t>
            </w:r>
            <w:proofErr w:type="spellEnd"/>
            <w:r w:rsidRPr="00E61033">
              <w:rPr>
                <w:rFonts w:ascii="Times New Roman" w:hAnsi="Times New Roman" w:cs="Times New Roman"/>
              </w:rPr>
              <w:t>, ст. преп.</w:t>
            </w:r>
          </w:p>
        </w:tc>
        <w:tc>
          <w:tcPr>
            <w:tcW w:w="1701" w:type="dxa"/>
            <w:gridSpan w:val="5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E53AE0" w:rsidRPr="00E61033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amirkhant@gmail.com</w:t>
            </w:r>
          </w:p>
        </w:tc>
        <w:tc>
          <w:tcPr>
            <w:tcW w:w="1701" w:type="dxa"/>
            <w:gridSpan w:val="5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3"/>
            <w:vMerge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E53AE0" w:rsidRPr="00E61033" w:rsidRDefault="00E61033" w:rsidP="00C143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+77028200400</w:t>
            </w:r>
          </w:p>
        </w:tc>
        <w:tc>
          <w:tcPr>
            <w:tcW w:w="1701" w:type="dxa"/>
            <w:gridSpan w:val="5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E53AE0" w:rsidRPr="00E61033" w:rsidRDefault="00E61033" w:rsidP="00E610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7</w:t>
            </w:r>
            <w:r w:rsidRPr="00E610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ауд., здание технопарка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E53AE0" w:rsidRPr="00E63A0D" w:rsidRDefault="00E61033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Подготовка специалистов в области систем, сетей и устройств радиосвязи различного назначения и радиодоступа к различным информационным ресурсам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E53AE0" w:rsidRPr="00E63A0D" w:rsidRDefault="00E53AE0" w:rsidP="00C143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E53AE0" w:rsidRPr="00E63A0D" w:rsidRDefault="00E53AE0" w:rsidP="00E610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Курс предназначен, чтобы познакомить вас с основными понятиями и приложениями </w:t>
            </w:r>
            <w:r w:rsidR="00E61033">
              <w:rPr>
                <w:rFonts w:ascii="Times New Roman" w:hAnsi="Times New Roman" w:cs="Times New Roman"/>
              </w:rPr>
              <w:t xml:space="preserve">устройств радиосвязи различного назначения. </w:t>
            </w:r>
            <w:r w:rsidR="00E61033" w:rsidRPr="00E61033">
              <w:rPr>
                <w:rFonts w:ascii="Times New Roman" w:hAnsi="Times New Roman" w:cs="Times New Roman"/>
              </w:rPr>
              <w:t>Среди систем радиосвязи, прежде всего, следует  выделить системы космической и радиорелейной связи, обеспечивающие надёжную передачу огромных потоков информации практически в любой, в том числе труднодоступный для других видов связи, район Земного шара.  Системы радиодоступа, бурно развивающиеся в последние годы, подразделяются на системы широкополосного (высокоскоростного) беспроводного доступа к  информационным ресурсам как в локальных вычислительных сетях, так в глобальных сетях (например, в сети Интернет) и на сравнительно низкоскоростные системы радиочастотной идентификации.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E61033" w:rsidRPr="00E61033" w:rsidRDefault="00E61033" w:rsidP="00E61033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В результате изучения дисциплины магистрант должен владеть следующими компетенциями:</w:t>
            </w:r>
          </w:p>
          <w:p w:rsidR="00E61033" w:rsidRPr="00E61033" w:rsidRDefault="00E61033" w:rsidP="00E6103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•</w:t>
            </w:r>
            <w:r w:rsidRPr="00E61033">
              <w:rPr>
                <w:rFonts w:ascii="Times New Roman" w:hAnsi="Times New Roman" w:cs="Times New Roman"/>
              </w:rPr>
              <w:tab/>
              <w:t xml:space="preserve">знать: принципы работы радиоприемных узлов, блоков и устройств и понимать физические процессы, происходящие в них; об искажениях непрерывных и дискретных сигналов при прохождении </w:t>
            </w:r>
            <w:proofErr w:type="spellStart"/>
            <w:r w:rsidRPr="00E61033">
              <w:rPr>
                <w:rFonts w:ascii="Times New Roman" w:hAnsi="Times New Roman" w:cs="Times New Roman"/>
              </w:rPr>
              <w:t>радиотракта</w:t>
            </w:r>
            <w:proofErr w:type="spellEnd"/>
            <w:r w:rsidRPr="00E61033">
              <w:rPr>
                <w:rFonts w:ascii="Times New Roman" w:hAnsi="Times New Roman" w:cs="Times New Roman"/>
              </w:rPr>
              <w:t xml:space="preserve"> приемника, о видах помех радиоприему и методах повышения помехоустойчивости приема информации, об особенностях радиоприемных устройств различного назначения;</w:t>
            </w:r>
          </w:p>
          <w:p w:rsidR="00E61033" w:rsidRPr="00E61033" w:rsidRDefault="00E61033" w:rsidP="00E6103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34" w:firstLine="284"/>
              <w:jc w:val="both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•</w:t>
            </w:r>
            <w:r w:rsidRPr="00E61033">
              <w:rPr>
                <w:rFonts w:ascii="Times New Roman" w:hAnsi="Times New Roman" w:cs="Times New Roman"/>
              </w:rPr>
              <w:tab/>
              <w:t>уметь: применять на практике методы анализа и расчета основных функциональных узлов радиоприемных устройств; осуществлять схемотехническое проектирование разрабатываемых радиоприемных узлов и устройств, включая расчет элементов принципиальных схем и технических показателей, стремясь к их технико-экономической оптимизации. Проводить натурный эксперимент по измерению основных показателей и характеристик радиоприемников и их функциональных узлов.</w:t>
            </w:r>
          </w:p>
          <w:p w:rsidR="00E53AE0" w:rsidRPr="00E63A0D" w:rsidRDefault="00E61033" w:rsidP="00E61033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 w:firstLine="318"/>
              <w:jc w:val="both"/>
              <w:rPr>
                <w:rFonts w:ascii="Times New Roman" w:hAnsi="Times New Roman" w:cs="Times New Roman"/>
              </w:rPr>
            </w:pPr>
            <w:r w:rsidRPr="00E61033">
              <w:rPr>
                <w:rFonts w:ascii="Times New Roman" w:hAnsi="Times New Roman" w:cs="Times New Roman"/>
              </w:rPr>
              <w:t>•</w:t>
            </w:r>
            <w:r w:rsidRPr="00E61033">
              <w:rPr>
                <w:rFonts w:ascii="Times New Roman" w:hAnsi="Times New Roman" w:cs="Times New Roman"/>
              </w:rPr>
              <w:tab/>
              <w:t>иметь: первичные навыки настройки и регулировки радиоприемной аппаратуры при производстве, установке и технической эксплуатации.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6B3613" w:rsidRDefault="00863B9C" w:rsidP="006B361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863B9C">
              <w:rPr>
                <w:rFonts w:ascii="Times New Roman" w:hAnsi="Times New Roman" w:cs="Times New Roman"/>
              </w:rPr>
              <w:t xml:space="preserve">Радиопередающие устройства. Учебник для ВУЗов. </w:t>
            </w:r>
            <w:proofErr w:type="spellStart"/>
            <w:r w:rsidRPr="00863B9C">
              <w:rPr>
                <w:rFonts w:ascii="Times New Roman" w:hAnsi="Times New Roman" w:cs="Times New Roman"/>
              </w:rPr>
              <w:t>Шахгильдян</w:t>
            </w:r>
            <w:proofErr w:type="spellEnd"/>
            <w:r w:rsidRPr="00863B9C">
              <w:rPr>
                <w:rFonts w:ascii="Times New Roman" w:hAnsi="Times New Roman" w:cs="Times New Roman"/>
              </w:rPr>
              <w:t xml:space="preserve"> В. В., Козырев В. Б., </w:t>
            </w:r>
            <w:proofErr w:type="spellStart"/>
            <w:r w:rsidRPr="00863B9C">
              <w:rPr>
                <w:rFonts w:ascii="Times New Roman" w:hAnsi="Times New Roman" w:cs="Times New Roman"/>
              </w:rPr>
              <w:t>Ляховкин</w:t>
            </w:r>
            <w:proofErr w:type="spellEnd"/>
            <w:r w:rsidRPr="00863B9C">
              <w:rPr>
                <w:rFonts w:ascii="Times New Roman" w:hAnsi="Times New Roman" w:cs="Times New Roman"/>
              </w:rPr>
              <w:t xml:space="preserve"> А. А. М.: Радио и связь, 1990. </w:t>
            </w:r>
          </w:p>
          <w:p w:rsidR="006B3613" w:rsidRDefault="006B3613" w:rsidP="006B361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B3613">
              <w:rPr>
                <w:rFonts w:ascii="Times New Roman" w:hAnsi="Times New Roman" w:cs="Times New Roman"/>
              </w:rPr>
              <w:t>Кулешов В.Н., Удалов Н.Н., Богачев В.М. и др. Генерирование колебаний и формирование радиосигналов. — М.: МЭИ, 2008. — 416 с. — ISBN 978-5-383-00224-7.</w:t>
            </w:r>
          </w:p>
          <w:p w:rsidR="006B3613" w:rsidRDefault="006B3613" w:rsidP="006B361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B3613">
              <w:rPr>
                <w:rFonts w:ascii="Times New Roman" w:hAnsi="Times New Roman" w:cs="Times New Roman"/>
              </w:rPr>
              <w:t xml:space="preserve">Радиоприёмные устройства. Учебник для вузов. Коллектив авторов: Н. Н. Фомин, А. И. Фалько, О. В. Головин, А. И. </w:t>
            </w:r>
            <w:proofErr w:type="spellStart"/>
            <w:r w:rsidRPr="006B3613">
              <w:rPr>
                <w:rFonts w:ascii="Times New Roman" w:hAnsi="Times New Roman" w:cs="Times New Roman"/>
              </w:rPr>
              <w:t>Тяжев</w:t>
            </w:r>
            <w:proofErr w:type="spellEnd"/>
            <w:r w:rsidRPr="006B3613">
              <w:rPr>
                <w:rFonts w:ascii="Times New Roman" w:hAnsi="Times New Roman" w:cs="Times New Roman"/>
              </w:rPr>
              <w:t xml:space="preserve">, Н. Н. </w:t>
            </w:r>
            <w:proofErr w:type="spellStart"/>
            <w:r w:rsidRPr="006B3613">
              <w:rPr>
                <w:rFonts w:ascii="Times New Roman" w:hAnsi="Times New Roman" w:cs="Times New Roman"/>
              </w:rPr>
              <w:t>Бугой</w:t>
            </w:r>
            <w:proofErr w:type="spellEnd"/>
            <w:r w:rsidRPr="006B3613">
              <w:rPr>
                <w:rFonts w:ascii="Times New Roman" w:hAnsi="Times New Roman" w:cs="Times New Roman"/>
              </w:rPr>
              <w:t xml:space="preserve">, В. С. Плаксиенко, В. А. Левин, А. А. </w:t>
            </w:r>
            <w:proofErr w:type="spellStart"/>
            <w:r w:rsidRPr="006B3613">
              <w:rPr>
                <w:rFonts w:ascii="Times New Roman" w:hAnsi="Times New Roman" w:cs="Times New Roman"/>
              </w:rPr>
              <w:t>Кубицкий</w:t>
            </w:r>
            <w:proofErr w:type="spellEnd"/>
            <w:r w:rsidRPr="006B3613">
              <w:rPr>
                <w:rFonts w:ascii="Times New Roman" w:hAnsi="Times New Roman" w:cs="Times New Roman"/>
              </w:rPr>
              <w:t xml:space="preserve"> М.: Горячая линия-Телеком, 2007.</w:t>
            </w:r>
          </w:p>
          <w:p w:rsidR="006B3613" w:rsidRDefault="006B3613" w:rsidP="006B361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B3613">
              <w:rPr>
                <w:rFonts w:ascii="Times New Roman" w:hAnsi="Times New Roman" w:cs="Times New Roman"/>
              </w:rPr>
              <w:t xml:space="preserve">Н. Ф. </w:t>
            </w:r>
            <w:proofErr w:type="spellStart"/>
            <w:r w:rsidRPr="006B3613">
              <w:rPr>
                <w:rFonts w:ascii="Times New Roman" w:hAnsi="Times New Roman" w:cs="Times New Roman"/>
              </w:rPr>
              <w:t>Воллернер</w:t>
            </w:r>
            <w:proofErr w:type="spellEnd"/>
            <w:r w:rsidRPr="006B3613">
              <w:rPr>
                <w:rFonts w:ascii="Times New Roman" w:hAnsi="Times New Roman" w:cs="Times New Roman"/>
              </w:rPr>
              <w:t xml:space="preserve"> Радиоприёмные устройства: Учебное пособие. — К.: </w:t>
            </w:r>
            <w:proofErr w:type="spellStart"/>
            <w:r w:rsidRPr="006B3613">
              <w:rPr>
                <w:rFonts w:ascii="Times New Roman" w:hAnsi="Times New Roman" w:cs="Times New Roman"/>
              </w:rPr>
              <w:t>Вища</w:t>
            </w:r>
            <w:proofErr w:type="spellEnd"/>
            <w:r w:rsidRPr="006B36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3613">
              <w:rPr>
                <w:rFonts w:ascii="Times New Roman" w:hAnsi="Times New Roman" w:cs="Times New Roman"/>
              </w:rPr>
              <w:lastRenderedPageBreak/>
              <w:t>шк</w:t>
            </w:r>
            <w:proofErr w:type="spellEnd"/>
            <w:r w:rsidRPr="006B3613">
              <w:rPr>
                <w:rFonts w:ascii="Times New Roman" w:hAnsi="Times New Roman" w:cs="Times New Roman"/>
              </w:rPr>
              <w:t>., 1993. — 391 с. — Рос.</w:t>
            </w:r>
          </w:p>
          <w:p w:rsidR="00E53AE0" w:rsidRPr="00E63A0D" w:rsidRDefault="006B3613" w:rsidP="006B3613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</w:rPr>
            </w:pPr>
            <w:r w:rsidRPr="006B3613">
              <w:rPr>
                <w:rFonts w:ascii="Times New Roman" w:hAnsi="Times New Roman" w:cs="Times New Roman"/>
              </w:rPr>
              <w:t xml:space="preserve">Айсберг Е. Д. Радио?.. Это очень просто! Перевод с французского М. В. Комаровой и Ю. Л. Смирнова под общей редакцией А. Я. </w:t>
            </w:r>
            <w:proofErr w:type="spellStart"/>
            <w:r w:rsidRPr="006B3613">
              <w:rPr>
                <w:rFonts w:ascii="Times New Roman" w:hAnsi="Times New Roman" w:cs="Times New Roman"/>
              </w:rPr>
              <w:t>Брейтбарта</w:t>
            </w:r>
            <w:proofErr w:type="spellEnd"/>
            <w:r w:rsidRPr="006B3613">
              <w:rPr>
                <w:rFonts w:ascii="Times New Roman" w:hAnsi="Times New Roman" w:cs="Times New Roman"/>
              </w:rPr>
              <w:t>. 2-е издание, переработанное и дополненное — М.-Л., Энергия, 1967 — (МРБ</w:t>
            </w:r>
            <w:proofErr w:type="gramStart"/>
            <w:r w:rsidRPr="006B361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B361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B3613">
              <w:rPr>
                <w:rFonts w:ascii="Times New Roman" w:hAnsi="Times New Roman" w:cs="Times New Roman"/>
              </w:rPr>
              <w:t xml:space="preserve">Массовая </w:t>
            </w:r>
            <w:proofErr w:type="spellStart"/>
            <w:r w:rsidRPr="006B3613">
              <w:rPr>
                <w:rFonts w:ascii="Times New Roman" w:hAnsi="Times New Roman" w:cs="Times New Roman"/>
              </w:rPr>
              <w:t>радиобиблиотека</w:t>
            </w:r>
            <w:proofErr w:type="spellEnd"/>
            <w:r w:rsidRPr="006B3613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6B3613">
              <w:rPr>
                <w:rFonts w:ascii="Times New Roman" w:hAnsi="Times New Roman" w:cs="Times New Roman"/>
              </w:rPr>
              <w:t>Вып</w:t>
            </w:r>
            <w:proofErr w:type="spellEnd"/>
            <w:r w:rsidRPr="006B3613">
              <w:rPr>
                <w:rFonts w:ascii="Times New Roman" w:hAnsi="Times New Roman" w:cs="Times New Roman"/>
              </w:rPr>
              <w:t>. 622).</w:t>
            </w:r>
            <w:proofErr w:type="gramEnd"/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E53AE0" w:rsidRPr="00E63A0D" w:rsidRDefault="00E53AE0" w:rsidP="00C143BD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E53AE0" w:rsidRPr="00E63A0D" w:rsidRDefault="00E35E08" w:rsidP="00E35E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35E08">
              <w:rPr>
                <w:rFonts w:ascii="Times New Roman" w:hAnsi="Times New Roman" w:cs="Times New Roman"/>
              </w:rPr>
              <w:t>Особенностью данного направления является непрерывное совершенствование функциональных схем систем беспроводной связи и радиодоступа,  расширение используемых в радиопередающих устройствах видов  модуляции, расширение диапазонов рабочих частот,  что стимулирует появление новых структурных схем радиопередающих устройств.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E53AE0" w:rsidRPr="00E63A0D" w:rsidRDefault="00E53AE0" w:rsidP="00C143BD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35E08" w:rsidRDefault="00E53AE0" w:rsidP="00E35E08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E35E08" w:rsidRDefault="00E35E08" w:rsidP="00E35E08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35E08">
              <w:rPr>
                <w:rFonts w:ascii="Times New Roman" w:hAnsi="Times New Roman" w:cs="Times New Roman"/>
              </w:rPr>
              <w:t xml:space="preserve">се виды работ необходимо выполнять и защищать в указанные сроки. </w:t>
            </w:r>
            <w:r>
              <w:rPr>
                <w:rFonts w:ascii="Times New Roman" w:hAnsi="Times New Roman" w:cs="Times New Roman"/>
              </w:rPr>
              <w:t>Магистранты</w:t>
            </w:r>
            <w:r w:rsidRPr="00E35E08">
              <w:rPr>
                <w:rFonts w:ascii="Times New Roman" w:hAnsi="Times New Roman" w:cs="Times New Roman"/>
              </w:rPr>
              <w:t xml:space="preserve">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      </w:r>
            <w:r>
              <w:rPr>
                <w:rFonts w:ascii="Times New Roman" w:hAnsi="Times New Roman" w:cs="Times New Roman"/>
              </w:rPr>
              <w:t>Магистранты</w:t>
            </w:r>
            <w:r w:rsidRPr="00E35E08">
              <w:rPr>
                <w:rFonts w:ascii="Times New Roman" w:hAnsi="Times New Roman" w:cs="Times New Roman"/>
              </w:rPr>
              <w:t xml:space="preserve">, не выполнившие все виды работ, к экзамену  не допускаются. Кроме того, при оценке учитывается активность и посещаемость </w:t>
            </w:r>
            <w:r>
              <w:rPr>
                <w:rFonts w:ascii="Times New Roman" w:hAnsi="Times New Roman" w:cs="Times New Roman"/>
              </w:rPr>
              <w:t>магистрантов</w:t>
            </w:r>
            <w:r w:rsidRPr="00E35E08">
              <w:rPr>
                <w:rFonts w:ascii="Times New Roman" w:hAnsi="Times New Roman" w:cs="Times New Roman"/>
              </w:rPr>
              <w:t xml:space="preserve"> во время занятий.</w:t>
            </w:r>
          </w:p>
          <w:p w:rsidR="00E35E08" w:rsidRDefault="00E35E08" w:rsidP="00E35E08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35E08">
              <w:rPr>
                <w:rFonts w:ascii="Times New Roman" w:hAnsi="Times New Roman" w:cs="Times New Roman"/>
              </w:rPr>
              <w:t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экзаменов,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      </w:r>
          </w:p>
          <w:p w:rsidR="00E53AE0" w:rsidRPr="00E35E08" w:rsidRDefault="00E53AE0" w:rsidP="00E35E08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35E08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E53AE0" w:rsidRPr="00E63A0D" w:rsidRDefault="00E53AE0" w:rsidP="00C143B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E53AE0" w:rsidRPr="00E63A0D" w:rsidRDefault="00E53AE0" w:rsidP="00C143B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порядку нумерации вопросов (задач). Вопросы (задачи)</w:t>
            </w:r>
            <w:r w:rsidRPr="00E63A0D">
              <w:rPr>
                <w:rFonts w:ascii="Times New Roman" w:hAnsi="Times New Roman" w:cs="Times New Roman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E53AE0" w:rsidRPr="00E63A0D" w:rsidRDefault="00E53AE0" w:rsidP="00C143B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 xml:space="preserve">Вы можете работать вместе 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с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другим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 xml:space="preserve"> </w:t>
            </w:r>
            <w:r w:rsidR="0085460E">
              <w:rPr>
                <w:rStyle w:val="shorttext"/>
                <w:rFonts w:ascii="Times New Roman" w:hAnsi="Times New Roman" w:cs="Times New Roman"/>
              </w:rPr>
              <w:t xml:space="preserve">магистрантами </w:t>
            </w:r>
            <w:r w:rsidRPr="00E63A0D">
              <w:rPr>
                <w:rStyle w:val="shorttext"/>
                <w:rFonts w:ascii="Times New Roman" w:hAnsi="Times New Roman" w:cs="Times New Roman"/>
              </w:rPr>
              <w:t>при выполнении домашних заданий, при условии, что каждый из вас работает по отдельному вопросу (отдельной задаче).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E53AE0" w:rsidRPr="00E63A0D" w:rsidTr="00841F97">
        <w:trPr>
          <w:trHeight w:val="258"/>
        </w:trPr>
        <w:tc>
          <w:tcPr>
            <w:tcW w:w="1809" w:type="dxa"/>
            <w:gridSpan w:val="3"/>
            <w:vMerge w:val="restart"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4"/>
          </w:tcPr>
          <w:p w:rsidR="00E53AE0" w:rsidRPr="00E63A0D" w:rsidRDefault="00E53AE0" w:rsidP="00C143BD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E53AE0" w:rsidRPr="00E63A0D" w:rsidTr="00841F97">
        <w:trPr>
          <w:trHeight w:val="576"/>
        </w:trPr>
        <w:tc>
          <w:tcPr>
            <w:tcW w:w="1809" w:type="dxa"/>
            <w:gridSpan w:val="3"/>
            <w:vMerge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4"/>
          </w:tcPr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</w:t>
            </w:r>
            <w:r w:rsidR="0093743D">
              <w:rPr>
                <w:rFonts w:ascii="Times New Roman" w:hAnsi="Times New Roman" w:cs="Times New Roman"/>
              </w:rPr>
              <w:t>,</w:t>
            </w: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E53AE0" w:rsidRPr="00E63A0D" w:rsidTr="00841F97">
        <w:tc>
          <w:tcPr>
            <w:tcW w:w="1809" w:type="dxa"/>
            <w:gridSpan w:val="3"/>
            <w:vMerge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2"/>
          </w:tcPr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E53AE0" w:rsidRPr="00E63A0D" w:rsidRDefault="00E53AE0" w:rsidP="00C143B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E53AE0" w:rsidRPr="00E63A0D" w:rsidTr="00841F97">
        <w:tc>
          <w:tcPr>
            <w:tcW w:w="1809" w:type="dxa"/>
            <w:gridSpan w:val="3"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</w:t>
            </w:r>
            <w:r w:rsidRPr="00E63A0D">
              <w:rPr>
                <w:rFonts w:ascii="Times New Roman" w:hAnsi="Times New Roman" w:cs="Times New Roman"/>
              </w:rPr>
              <w:lastRenderedPageBreak/>
              <w:t xml:space="preserve">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E53AE0" w:rsidRPr="00E63A0D" w:rsidTr="00841F97">
        <w:tc>
          <w:tcPr>
            <w:tcW w:w="9854" w:type="dxa"/>
            <w:gridSpan w:val="15"/>
          </w:tcPr>
          <w:p w:rsidR="00E53AE0" w:rsidRPr="00E63A0D" w:rsidRDefault="00E53AE0" w:rsidP="00C143B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График дисциплины</w:t>
            </w:r>
          </w:p>
        </w:tc>
      </w:tr>
      <w:tr w:rsidR="00E53AE0" w:rsidRPr="00E63A0D" w:rsidTr="00841F97">
        <w:tc>
          <w:tcPr>
            <w:tcW w:w="1101" w:type="dxa"/>
          </w:tcPr>
          <w:p w:rsidR="00E53AE0" w:rsidRPr="00E63A0D" w:rsidRDefault="00E53AE0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E53AE0" w:rsidRPr="00E63A0D" w:rsidRDefault="00E53AE0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E53AE0" w:rsidRPr="00E63A0D" w:rsidRDefault="00E53AE0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E53AE0" w:rsidRPr="00E63A0D" w:rsidRDefault="00E53AE0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CF47D8" w:rsidRPr="00E63A0D" w:rsidTr="001027E2">
        <w:tc>
          <w:tcPr>
            <w:tcW w:w="9854" w:type="dxa"/>
            <w:gridSpan w:val="15"/>
          </w:tcPr>
          <w:p w:rsidR="00CF47D8" w:rsidRPr="00E63A0D" w:rsidRDefault="00CF47D8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1 - Модуль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Основные технические показатели и функциональные схемы радиопередающих устройств радиодоступа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863B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Семинар: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современных космических и наземных систем радиосвязи и их роль в сетях связи нового поколения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F47D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Генератор с внешним возбуждением (ГВВ). Активные элементы, аппроксимация их статических характеристик. Классификация режимов работы ГВВ по углу отсечки, по напряжённости режима активного элемента. Гармонический анализ токов и напряжений. Режимы работы ГВВ с негармоническими напряжениями и токами.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863B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современных космических и наземных систем радиосвязи и их роль в сетях связи нового поколения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Цепи межкаскадной связи и выходные колебательные системы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863B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Обобщенные функциональные схемы космических и наземных систем радиосвязи и их технические характеристики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Автогенераторы. Синтезаторы частот.  Возбудители радиопередающих устройств.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Обобщенные функциональные схемы космических и наземных систем радиосвязи и их технические характеристики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Методы цифровой модуляции в современных устройствах радиосвязи и радиодоступа. Ортогональная   частотная модуляция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863B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Методы модуляции и кодирования в цифровых системах радиосвязи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Проблематика и пути её разрешения в части построения  высокоэффективного и качественного усиления мощности многочастотных сигналов типа OFDM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Методы модуляции и кодирования в цифровых системах радиосвязи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Системы авторегулирования в радиопередающих устройствах систем радиосвязи и радиодоступа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863B9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Цифровые системы радиорелейной связи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Рубежный контроль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841F97" w:rsidRDefault="006B3613" w:rsidP="00863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CF47D8" w:rsidRDefault="006B3613" w:rsidP="00C143B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F47D8"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 1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2E0DB4" w:rsidRDefault="006B3613" w:rsidP="00863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CF47D8" w:rsidRDefault="006B3613" w:rsidP="00C143BD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F47D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Midterm Exam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2E0DB4" w:rsidRDefault="006B3613" w:rsidP="00863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Основные технические показатели и структуры радиоприемных устройств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Цифровые системы радиорелейной связи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Входные цепи. Усилители радиосигналов. Преобразователи частоты. Детекторы радиосигналов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 xml:space="preserve">Мультиплексоры и модемы </w:t>
            </w:r>
            <w:proofErr w:type="gramStart"/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цифровых</w:t>
            </w:r>
            <w:proofErr w:type="gramEnd"/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 xml:space="preserve"> РРЛ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Ручные и автоматические регулировки и индикация в ра</w:t>
            </w:r>
            <w:bookmarkStart w:id="0" w:name="_GoBack"/>
            <w:bookmarkEnd w:id="0"/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диоприемниках. Помехи и устройства для ослабления их действия в радиоприемных устройствах.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 xml:space="preserve">Мультиплексоры и модемы </w:t>
            </w:r>
            <w:proofErr w:type="gramStart"/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цифровых</w:t>
            </w:r>
            <w:proofErr w:type="gramEnd"/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 xml:space="preserve"> РРЛ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Особенности радиоприемных устройств различных систем радиосвязи. Радиоприемные устройства систем радиодоступа. Многоканальные системы радиодоступа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Спутниковые системы связи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E63A0D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Особенности радиоприемных устройств различных систем радиосвязи. Радиоприемные устройства систем радиодоступа. Многоканальные системы радиодоступа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Спутниковые системы связи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Особенности радиоприемных устройств различных систем радиосвязи. Радиоприемные устройства систем радиодоступа. Многоканальные системы радиодоступа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>Особенности построения аппаратуры земных и космических станций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4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Особенности радиоприемных устройств различных систем радиосвязи. Радиоприемные устройства систем радиодоступа. Многоканальные системы радиодоступа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построения </w:t>
            </w:r>
            <w:r w:rsidRPr="00863B9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аппаратуры земных и космических станций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6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841F97" w:rsidRDefault="006B3613" w:rsidP="00C143B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841F97" w:rsidRDefault="006B3613" w:rsidP="00C143B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>СР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  <w:r w:rsidRPr="00841F97">
              <w:rPr>
                <w:rFonts w:ascii="Times New Roman" w:eastAsia="Times New Roman" w:hAnsi="Times New Roman" w:cs="Times New Roman"/>
                <w:lang w:eastAsia="ru-RU"/>
              </w:rPr>
              <w:t xml:space="preserve"> (Домашнее задание, начало проекта и т.д.)  </w:t>
            </w:r>
          </w:p>
        </w:tc>
        <w:tc>
          <w:tcPr>
            <w:tcW w:w="1843" w:type="dxa"/>
            <w:gridSpan w:val="6"/>
          </w:tcPr>
          <w:p w:rsidR="006B3613" w:rsidRPr="00841F97" w:rsidRDefault="006B3613" w:rsidP="00863B9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6B3613" w:rsidRDefault="006B3613" w:rsidP="00C143BD">
            <w:pPr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6B3613">
              <w:rPr>
                <w:rFonts w:ascii="Times New Roman" w:hAnsi="Times New Roman" w:cs="Times New Roman"/>
                <w:szCs w:val="24"/>
                <w:lang w:val="kk-KZ"/>
              </w:rPr>
              <w:t>5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2E0DB4" w:rsidRDefault="006B3613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2E0DB4" w:rsidRDefault="006B3613" w:rsidP="00C143B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0DB4">
              <w:rPr>
                <w:rFonts w:ascii="Times New Roman" w:eastAsia="Times New Roman" w:hAnsi="Times New Roman" w:cs="Times New Roman"/>
                <w:b/>
                <w:lang w:eastAsia="ru-RU"/>
              </w:rPr>
              <w:t>Рубежный контроль 2</w:t>
            </w:r>
          </w:p>
        </w:tc>
        <w:tc>
          <w:tcPr>
            <w:tcW w:w="1843" w:type="dxa"/>
            <w:gridSpan w:val="6"/>
          </w:tcPr>
          <w:p w:rsidR="006B3613" w:rsidRPr="002E0DB4" w:rsidRDefault="006B3613" w:rsidP="00863B9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2E0DB4" w:rsidRDefault="006B3613" w:rsidP="00863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0DB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2E0DB4" w:rsidRDefault="006B3613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2E0DB4" w:rsidRDefault="006B3613" w:rsidP="002E0DB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E0DB4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6B3613" w:rsidRPr="002E0DB4" w:rsidRDefault="006B3613" w:rsidP="00863B9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2E0DB4" w:rsidRDefault="006B3613" w:rsidP="00863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0DB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6B3613" w:rsidRPr="00841F97" w:rsidTr="00841F97">
        <w:tc>
          <w:tcPr>
            <w:tcW w:w="1101" w:type="dxa"/>
          </w:tcPr>
          <w:p w:rsidR="006B3613" w:rsidRPr="002E0DB4" w:rsidRDefault="006B3613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7" w:type="dxa"/>
            <w:gridSpan w:val="6"/>
          </w:tcPr>
          <w:p w:rsidR="006B3613" w:rsidRPr="002E0DB4" w:rsidRDefault="006B3613" w:rsidP="00C143B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0DB4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843" w:type="dxa"/>
            <w:gridSpan w:val="6"/>
          </w:tcPr>
          <w:p w:rsidR="006B3613" w:rsidRPr="002E0DB4" w:rsidRDefault="006B3613" w:rsidP="00C143B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6B3613" w:rsidRPr="002E0DB4" w:rsidRDefault="006B3613" w:rsidP="00863B9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E0DB4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</w:tbl>
    <w:p w:rsidR="00E53AE0" w:rsidRDefault="00E53AE0" w:rsidP="00E53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D00" w:rsidRDefault="00CF47D8" w:rsidP="00E53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F97" w:rsidRDefault="00841F97" w:rsidP="00E53A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AE0" w:rsidRDefault="00D470C8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Давлетов А.Е.</w:t>
      </w:r>
    </w:p>
    <w:p w:rsidR="00CF6D00" w:rsidRDefault="00CF6D00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E0" w:rsidRDefault="00E53AE0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CF6D00" w:rsidRDefault="00CF6D00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E0" w:rsidRDefault="00D470C8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Яр-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</w:t>
      </w:r>
      <w:r w:rsidR="0093743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Г.Ш.</w:t>
      </w:r>
    </w:p>
    <w:p w:rsidR="00CF6D00" w:rsidRDefault="00CF6D00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AE0" w:rsidRPr="00AE2B3D" w:rsidRDefault="00E53AE0" w:rsidP="00E53A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470C8">
        <w:rPr>
          <w:rFonts w:ascii="Times New Roman" w:hAnsi="Times New Roman" w:cs="Times New Roman"/>
          <w:sz w:val="24"/>
          <w:szCs w:val="24"/>
        </w:rPr>
        <w:t>Темирбаев А.А.</w:t>
      </w:r>
    </w:p>
    <w:p w:rsidR="0047735B" w:rsidRDefault="0047735B"/>
    <w:sectPr w:rsidR="0047735B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960CC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E0"/>
    <w:rsid w:val="00000B47"/>
    <w:rsid w:val="00001B51"/>
    <w:rsid w:val="00023978"/>
    <w:rsid w:val="00026C29"/>
    <w:rsid w:val="00044023"/>
    <w:rsid w:val="00066A86"/>
    <w:rsid w:val="00076B57"/>
    <w:rsid w:val="00084CEA"/>
    <w:rsid w:val="00085693"/>
    <w:rsid w:val="00090B97"/>
    <w:rsid w:val="00091935"/>
    <w:rsid w:val="000A3899"/>
    <w:rsid w:val="000A7AC4"/>
    <w:rsid w:val="000B21E5"/>
    <w:rsid w:val="000B528D"/>
    <w:rsid w:val="000C059A"/>
    <w:rsid w:val="000D09DC"/>
    <w:rsid w:val="000E51BC"/>
    <w:rsid w:val="0010730F"/>
    <w:rsid w:val="00113EDA"/>
    <w:rsid w:val="00134132"/>
    <w:rsid w:val="00134CCF"/>
    <w:rsid w:val="00140D06"/>
    <w:rsid w:val="00141659"/>
    <w:rsid w:val="001430F5"/>
    <w:rsid w:val="0015488D"/>
    <w:rsid w:val="001612BE"/>
    <w:rsid w:val="00167784"/>
    <w:rsid w:val="00180D21"/>
    <w:rsid w:val="00183105"/>
    <w:rsid w:val="001A3D5D"/>
    <w:rsid w:val="001B0386"/>
    <w:rsid w:val="001B2A77"/>
    <w:rsid w:val="001C3588"/>
    <w:rsid w:val="001C6DC8"/>
    <w:rsid w:val="001E65C5"/>
    <w:rsid w:val="001F4A72"/>
    <w:rsid w:val="001F5D27"/>
    <w:rsid w:val="0021559C"/>
    <w:rsid w:val="00227A9B"/>
    <w:rsid w:val="00247E78"/>
    <w:rsid w:val="002518A5"/>
    <w:rsid w:val="002803B1"/>
    <w:rsid w:val="002815F4"/>
    <w:rsid w:val="00282DC6"/>
    <w:rsid w:val="00283D2C"/>
    <w:rsid w:val="0028563B"/>
    <w:rsid w:val="00290678"/>
    <w:rsid w:val="00293574"/>
    <w:rsid w:val="00293B2E"/>
    <w:rsid w:val="00297D3E"/>
    <w:rsid w:val="002A19B0"/>
    <w:rsid w:val="002B523B"/>
    <w:rsid w:val="002E0DB4"/>
    <w:rsid w:val="00302843"/>
    <w:rsid w:val="00302A74"/>
    <w:rsid w:val="00322CA2"/>
    <w:rsid w:val="00323BFF"/>
    <w:rsid w:val="00323C65"/>
    <w:rsid w:val="00324107"/>
    <w:rsid w:val="0034179E"/>
    <w:rsid w:val="0034206D"/>
    <w:rsid w:val="00345560"/>
    <w:rsid w:val="00351F64"/>
    <w:rsid w:val="00356171"/>
    <w:rsid w:val="003568BA"/>
    <w:rsid w:val="003738E9"/>
    <w:rsid w:val="00374AEC"/>
    <w:rsid w:val="003B301A"/>
    <w:rsid w:val="003C6280"/>
    <w:rsid w:val="003C71B7"/>
    <w:rsid w:val="003D2CD2"/>
    <w:rsid w:val="003D6FD5"/>
    <w:rsid w:val="003F621D"/>
    <w:rsid w:val="003F7EE1"/>
    <w:rsid w:val="004053C0"/>
    <w:rsid w:val="00420EE1"/>
    <w:rsid w:val="00436370"/>
    <w:rsid w:val="00441B5C"/>
    <w:rsid w:val="00442E32"/>
    <w:rsid w:val="004609FE"/>
    <w:rsid w:val="00460EF9"/>
    <w:rsid w:val="0046568F"/>
    <w:rsid w:val="00470D7F"/>
    <w:rsid w:val="00471D44"/>
    <w:rsid w:val="0047735B"/>
    <w:rsid w:val="004804DD"/>
    <w:rsid w:val="004B45BD"/>
    <w:rsid w:val="004C1C94"/>
    <w:rsid w:val="004C217D"/>
    <w:rsid w:val="004C76B3"/>
    <w:rsid w:val="004E1590"/>
    <w:rsid w:val="004E7EFF"/>
    <w:rsid w:val="0050317A"/>
    <w:rsid w:val="00507A52"/>
    <w:rsid w:val="00525183"/>
    <w:rsid w:val="00530E0A"/>
    <w:rsid w:val="005357F9"/>
    <w:rsid w:val="005401DF"/>
    <w:rsid w:val="00545E8D"/>
    <w:rsid w:val="00553960"/>
    <w:rsid w:val="0057237D"/>
    <w:rsid w:val="005812D5"/>
    <w:rsid w:val="00582420"/>
    <w:rsid w:val="00586276"/>
    <w:rsid w:val="00593D13"/>
    <w:rsid w:val="00595FDF"/>
    <w:rsid w:val="005A35A0"/>
    <w:rsid w:val="005B73D8"/>
    <w:rsid w:val="005C5965"/>
    <w:rsid w:val="005D0752"/>
    <w:rsid w:val="005E3A08"/>
    <w:rsid w:val="005E3C17"/>
    <w:rsid w:val="0060308D"/>
    <w:rsid w:val="00606885"/>
    <w:rsid w:val="00620918"/>
    <w:rsid w:val="00655476"/>
    <w:rsid w:val="0067003E"/>
    <w:rsid w:val="006715F6"/>
    <w:rsid w:val="00681884"/>
    <w:rsid w:val="0068530F"/>
    <w:rsid w:val="00685E37"/>
    <w:rsid w:val="0069048D"/>
    <w:rsid w:val="00697803"/>
    <w:rsid w:val="006A3354"/>
    <w:rsid w:val="006A4617"/>
    <w:rsid w:val="006A4D6E"/>
    <w:rsid w:val="006B080B"/>
    <w:rsid w:val="006B17D9"/>
    <w:rsid w:val="006B3613"/>
    <w:rsid w:val="006B580A"/>
    <w:rsid w:val="006B7F01"/>
    <w:rsid w:val="006C1708"/>
    <w:rsid w:val="006C2B58"/>
    <w:rsid w:val="006C3E4D"/>
    <w:rsid w:val="006F3CE9"/>
    <w:rsid w:val="006F42D9"/>
    <w:rsid w:val="006F6D69"/>
    <w:rsid w:val="00720755"/>
    <w:rsid w:val="00737443"/>
    <w:rsid w:val="00754DB2"/>
    <w:rsid w:val="00776645"/>
    <w:rsid w:val="007800D1"/>
    <w:rsid w:val="0079357B"/>
    <w:rsid w:val="007A2D8B"/>
    <w:rsid w:val="007B0577"/>
    <w:rsid w:val="007B1224"/>
    <w:rsid w:val="007B2AD3"/>
    <w:rsid w:val="007C40B4"/>
    <w:rsid w:val="007D3E5E"/>
    <w:rsid w:val="007D47FC"/>
    <w:rsid w:val="007E3AE1"/>
    <w:rsid w:val="007E3F1C"/>
    <w:rsid w:val="007E7971"/>
    <w:rsid w:val="007F47FF"/>
    <w:rsid w:val="00806099"/>
    <w:rsid w:val="00814DF7"/>
    <w:rsid w:val="00816E0D"/>
    <w:rsid w:val="00816E3F"/>
    <w:rsid w:val="00817206"/>
    <w:rsid w:val="00835943"/>
    <w:rsid w:val="00841F97"/>
    <w:rsid w:val="008443FB"/>
    <w:rsid w:val="00846AD5"/>
    <w:rsid w:val="00846FEC"/>
    <w:rsid w:val="008515F0"/>
    <w:rsid w:val="0085358A"/>
    <w:rsid w:val="0085460E"/>
    <w:rsid w:val="00854D3F"/>
    <w:rsid w:val="00863B9C"/>
    <w:rsid w:val="00865333"/>
    <w:rsid w:val="00882A43"/>
    <w:rsid w:val="008921C5"/>
    <w:rsid w:val="00895020"/>
    <w:rsid w:val="0089510D"/>
    <w:rsid w:val="008954A3"/>
    <w:rsid w:val="00897FED"/>
    <w:rsid w:val="008A4033"/>
    <w:rsid w:val="008A781E"/>
    <w:rsid w:val="008B168E"/>
    <w:rsid w:val="008C32D5"/>
    <w:rsid w:val="008C3A2C"/>
    <w:rsid w:val="008C42CA"/>
    <w:rsid w:val="008C6BBB"/>
    <w:rsid w:val="008D6759"/>
    <w:rsid w:val="008E1055"/>
    <w:rsid w:val="008E6046"/>
    <w:rsid w:val="00904DD9"/>
    <w:rsid w:val="0091081F"/>
    <w:rsid w:val="009146DE"/>
    <w:rsid w:val="00921608"/>
    <w:rsid w:val="009315C1"/>
    <w:rsid w:val="009369AD"/>
    <w:rsid w:val="0093743D"/>
    <w:rsid w:val="00943672"/>
    <w:rsid w:val="00943978"/>
    <w:rsid w:val="00970905"/>
    <w:rsid w:val="00974512"/>
    <w:rsid w:val="00977851"/>
    <w:rsid w:val="00986F2F"/>
    <w:rsid w:val="00990CDB"/>
    <w:rsid w:val="009A08D1"/>
    <w:rsid w:val="009A4395"/>
    <w:rsid w:val="009B2B5C"/>
    <w:rsid w:val="009D198A"/>
    <w:rsid w:val="00A126D2"/>
    <w:rsid w:val="00A15A4E"/>
    <w:rsid w:val="00A26BE3"/>
    <w:rsid w:val="00A30550"/>
    <w:rsid w:val="00A30BC4"/>
    <w:rsid w:val="00A3262C"/>
    <w:rsid w:val="00A326C3"/>
    <w:rsid w:val="00A40581"/>
    <w:rsid w:val="00A46DC9"/>
    <w:rsid w:val="00A66927"/>
    <w:rsid w:val="00A8270F"/>
    <w:rsid w:val="00AA1F00"/>
    <w:rsid w:val="00AA57DC"/>
    <w:rsid w:val="00AD36D0"/>
    <w:rsid w:val="00AD403F"/>
    <w:rsid w:val="00AD64F2"/>
    <w:rsid w:val="00AE273D"/>
    <w:rsid w:val="00AE515E"/>
    <w:rsid w:val="00AE6372"/>
    <w:rsid w:val="00B12C04"/>
    <w:rsid w:val="00B20F51"/>
    <w:rsid w:val="00B21D32"/>
    <w:rsid w:val="00B272F4"/>
    <w:rsid w:val="00B3087A"/>
    <w:rsid w:val="00B33020"/>
    <w:rsid w:val="00B3430F"/>
    <w:rsid w:val="00B35050"/>
    <w:rsid w:val="00B4551B"/>
    <w:rsid w:val="00B50AB4"/>
    <w:rsid w:val="00B60FD1"/>
    <w:rsid w:val="00B65049"/>
    <w:rsid w:val="00B6789B"/>
    <w:rsid w:val="00B67B81"/>
    <w:rsid w:val="00B7557B"/>
    <w:rsid w:val="00B9423F"/>
    <w:rsid w:val="00BB3882"/>
    <w:rsid w:val="00BB66B0"/>
    <w:rsid w:val="00BC14F2"/>
    <w:rsid w:val="00BC1978"/>
    <w:rsid w:val="00BD5591"/>
    <w:rsid w:val="00BE44F4"/>
    <w:rsid w:val="00BF7323"/>
    <w:rsid w:val="00C01463"/>
    <w:rsid w:val="00C41915"/>
    <w:rsid w:val="00C465A9"/>
    <w:rsid w:val="00C51059"/>
    <w:rsid w:val="00C55C53"/>
    <w:rsid w:val="00C574EE"/>
    <w:rsid w:val="00C60827"/>
    <w:rsid w:val="00C61B0B"/>
    <w:rsid w:val="00C741C9"/>
    <w:rsid w:val="00C741D1"/>
    <w:rsid w:val="00C86E72"/>
    <w:rsid w:val="00C87AA6"/>
    <w:rsid w:val="00C929D3"/>
    <w:rsid w:val="00CB1C0E"/>
    <w:rsid w:val="00CB253E"/>
    <w:rsid w:val="00CC3EA1"/>
    <w:rsid w:val="00CC604D"/>
    <w:rsid w:val="00CD43BE"/>
    <w:rsid w:val="00CD6AFC"/>
    <w:rsid w:val="00CD7135"/>
    <w:rsid w:val="00CE6082"/>
    <w:rsid w:val="00CE75AF"/>
    <w:rsid w:val="00CF0402"/>
    <w:rsid w:val="00CF1E73"/>
    <w:rsid w:val="00CF2DCC"/>
    <w:rsid w:val="00CF47D8"/>
    <w:rsid w:val="00CF6D00"/>
    <w:rsid w:val="00D05A69"/>
    <w:rsid w:val="00D13945"/>
    <w:rsid w:val="00D175A5"/>
    <w:rsid w:val="00D26723"/>
    <w:rsid w:val="00D27334"/>
    <w:rsid w:val="00D319BF"/>
    <w:rsid w:val="00D32994"/>
    <w:rsid w:val="00D40ACC"/>
    <w:rsid w:val="00D446FB"/>
    <w:rsid w:val="00D453BE"/>
    <w:rsid w:val="00D470C8"/>
    <w:rsid w:val="00D56176"/>
    <w:rsid w:val="00D5739D"/>
    <w:rsid w:val="00D63E21"/>
    <w:rsid w:val="00D64CA5"/>
    <w:rsid w:val="00D9366D"/>
    <w:rsid w:val="00D9567B"/>
    <w:rsid w:val="00DA41B4"/>
    <w:rsid w:val="00DA6A0C"/>
    <w:rsid w:val="00DF0083"/>
    <w:rsid w:val="00DF1179"/>
    <w:rsid w:val="00DF2D13"/>
    <w:rsid w:val="00DF362B"/>
    <w:rsid w:val="00DF51C8"/>
    <w:rsid w:val="00DF69E2"/>
    <w:rsid w:val="00E0491E"/>
    <w:rsid w:val="00E114B5"/>
    <w:rsid w:val="00E14FD1"/>
    <w:rsid w:val="00E35E08"/>
    <w:rsid w:val="00E37316"/>
    <w:rsid w:val="00E53AE0"/>
    <w:rsid w:val="00E61033"/>
    <w:rsid w:val="00E747E6"/>
    <w:rsid w:val="00E92C8B"/>
    <w:rsid w:val="00E93572"/>
    <w:rsid w:val="00E93C59"/>
    <w:rsid w:val="00E94325"/>
    <w:rsid w:val="00E95557"/>
    <w:rsid w:val="00E97FF7"/>
    <w:rsid w:val="00EA6E06"/>
    <w:rsid w:val="00EA74EB"/>
    <w:rsid w:val="00EC758F"/>
    <w:rsid w:val="00ED4A1B"/>
    <w:rsid w:val="00EE7E76"/>
    <w:rsid w:val="00F03262"/>
    <w:rsid w:val="00F13C87"/>
    <w:rsid w:val="00F222AA"/>
    <w:rsid w:val="00F22C21"/>
    <w:rsid w:val="00F275F1"/>
    <w:rsid w:val="00F37754"/>
    <w:rsid w:val="00F5394B"/>
    <w:rsid w:val="00FA3348"/>
    <w:rsid w:val="00FA5AED"/>
    <w:rsid w:val="00FB0BCD"/>
    <w:rsid w:val="00FC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E53AE0"/>
  </w:style>
  <w:style w:type="paragraph" w:styleId="a4">
    <w:name w:val="List Paragraph"/>
    <w:basedOn w:val="a"/>
    <w:uiPriority w:val="34"/>
    <w:qFormat/>
    <w:rsid w:val="00E53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A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E53AE0"/>
  </w:style>
  <w:style w:type="paragraph" w:styleId="a4">
    <w:name w:val="List Paragraph"/>
    <w:basedOn w:val="a"/>
    <w:uiPriority w:val="34"/>
    <w:qFormat/>
    <w:rsid w:val="00E53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3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amirkhan</dc:creator>
  <cp:lastModifiedBy>Beibit</cp:lastModifiedBy>
  <cp:revision>6</cp:revision>
  <dcterms:created xsi:type="dcterms:W3CDTF">2016-11-15T09:24:00Z</dcterms:created>
  <dcterms:modified xsi:type="dcterms:W3CDTF">2017-01-10T09:46:00Z</dcterms:modified>
</cp:coreProperties>
</file>